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28" w:rsidRPr="00BB7E41" w:rsidRDefault="00BB7E41" w:rsidP="00BB7E41">
      <w:pPr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-53340</wp:posOffset>
                </wp:positionV>
                <wp:extent cx="6271260" cy="23926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392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893A" id="正方形/長方形 2" o:spid="_x0000_s1026" style="position:absolute;left:0;text-align:left;margin-left:-2.1pt;margin-top:-4.2pt;width:493.8pt;height:1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" filled="f" strokecolor="black [3213]" strokeweight="1pt"/>
            </w:pict>
          </mc:Fallback>
        </mc:AlternateContent>
      </w:r>
      <w:r w:rsidR="000F6A9F" w:rsidRPr="00BB7E41">
        <w:rPr>
          <w:rFonts w:ascii="HG丸ｺﾞｼｯｸM-PRO" w:eastAsia="HG丸ｺﾞｼｯｸM-PRO" w:hAnsi="HG丸ｺﾞｼｯｸM-PRO" w:hint="eastAsia"/>
          <w:sz w:val="22"/>
        </w:rPr>
        <w:t>保護者様</w:t>
      </w:r>
    </w:p>
    <w:p w:rsidR="000F6A9F" w:rsidRPr="00BB7E41" w:rsidRDefault="000F6A9F">
      <w:pPr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B7E41">
        <w:rPr>
          <w:rFonts w:ascii="HG丸ｺﾞｼｯｸM-PRO" w:eastAsia="HG丸ｺﾞｼｯｸM-PRO" w:hAnsi="HG丸ｺﾞｼｯｸM-PRO" w:hint="eastAsia"/>
          <w:sz w:val="22"/>
        </w:rPr>
        <w:t>学校保健安全法施行規則の一部を改正する省令の施行に伴い、学校において予防すべき</w:t>
      </w:r>
    </w:p>
    <w:p w:rsidR="000F6A9F" w:rsidRPr="00BB7E41" w:rsidRDefault="000F6A9F" w:rsidP="00BB7E41">
      <w:pPr>
        <w:ind w:firstLineChars="100" w:firstLine="237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>感染症のうち「インフルエンザ」の出席停止の期間の基準が「解熱した後2日を経過する</w:t>
      </w:r>
    </w:p>
    <w:p w:rsidR="000F6A9F" w:rsidRPr="00BB7E41" w:rsidRDefault="000F6A9F" w:rsidP="00BB7E41">
      <w:pPr>
        <w:ind w:firstLineChars="100" w:firstLine="237"/>
        <w:rPr>
          <w:rFonts w:ascii="HG丸ｺﾞｼｯｸM-PRO" w:eastAsia="HG丸ｺﾞｼｯｸM-PRO" w:hAnsi="HG丸ｺﾞｼｯｸM-PRO"/>
          <w:b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>まで」から、「</w:t>
      </w:r>
      <w:r w:rsidRPr="00BB7E41">
        <w:rPr>
          <w:rFonts w:ascii="HG丸ｺﾞｼｯｸM-PRO" w:eastAsia="HG丸ｺﾞｼｯｸM-PRO" w:hAnsi="HG丸ｺﾞｼｯｸM-PRO" w:hint="eastAsia"/>
          <w:b/>
          <w:sz w:val="22"/>
        </w:rPr>
        <w:t>発症した後5日を経過し、かつ、解熱した後2日(幼児にあっては3日)を</w:t>
      </w:r>
    </w:p>
    <w:p w:rsidR="000F6A9F" w:rsidRPr="00BB7E41" w:rsidRDefault="000F6A9F" w:rsidP="00BB7E41">
      <w:pPr>
        <w:ind w:firstLineChars="100" w:firstLine="238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b/>
          <w:sz w:val="22"/>
        </w:rPr>
        <w:t>経過するまで</w:t>
      </w:r>
      <w:r w:rsidRPr="00BB7E41">
        <w:rPr>
          <w:rFonts w:ascii="HG丸ｺﾞｼｯｸM-PRO" w:eastAsia="HG丸ｺﾞｼｯｸM-PRO" w:hAnsi="HG丸ｺﾞｼｯｸM-PRO" w:hint="eastAsia"/>
          <w:sz w:val="22"/>
        </w:rPr>
        <w:t>」となりました。</w:t>
      </w:r>
    </w:p>
    <w:p w:rsidR="00BB7E41" w:rsidRPr="00BB7E41" w:rsidRDefault="000F6A9F" w:rsidP="00BB7E41">
      <w:pPr>
        <w:ind w:left="237" w:hangingChars="100" w:hanging="237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7E41" w:rsidRP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B7E41">
        <w:rPr>
          <w:rFonts w:ascii="HG丸ｺﾞｼｯｸM-PRO" w:eastAsia="HG丸ｺﾞｼｯｸM-PRO" w:hAnsi="HG丸ｺﾞｼｯｸM-PRO" w:hint="eastAsia"/>
          <w:sz w:val="22"/>
        </w:rPr>
        <w:t>インフルエンザに感染した児童生徒は、法律の規定により出席停止となり、その間は休</w:t>
      </w:r>
    </w:p>
    <w:p w:rsidR="000F6A9F" w:rsidRPr="00BB7E41" w:rsidRDefault="000F6A9F" w:rsidP="00BB7E41">
      <w:pPr>
        <w:ind w:leftChars="100" w:left="227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>んでも欠席日数にはなりません。なお、再登校するに当たって改めて「治癒したかどうか」について医師の診断を受ける必要性については、医師の指示に従ってください。</w:t>
      </w:r>
    </w:p>
    <w:p w:rsidR="00BB7E41" w:rsidRPr="00BB7E41" w:rsidRDefault="000F6A9F" w:rsidP="00BB7E41">
      <w:pPr>
        <w:ind w:left="237" w:hangingChars="100" w:hanging="237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7E41" w:rsidRPr="00BB7E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B7E41">
        <w:rPr>
          <w:rFonts w:ascii="HG丸ｺﾞｼｯｸM-PRO" w:eastAsia="HG丸ｺﾞｼｯｸM-PRO" w:hAnsi="HG丸ｺﾞｼｯｸM-PRO" w:hint="eastAsia"/>
          <w:sz w:val="22"/>
        </w:rPr>
        <w:t>インフルエンザが治癒し、登校するときは、この「治癒報告書」を提出してください。</w:t>
      </w:r>
    </w:p>
    <w:p w:rsidR="00BB7E41" w:rsidRPr="00BB7E41" w:rsidRDefault="000F6A9F" w:rsidP="00BB7E41">
      <w:pPr>
        <w:ind w:leftChars="100" w:left="227"/>
        <w:rPr>
          <w:rFonts w:ascii="HG丸ｺﾞｼｯｸM-PRO" w:eastAsia="HG丸ｺﾞｼｯｸM-PRO" w:hAnsi="HG丸ｺﾞｼｯｸM-PRO"/>
          <w:sz w:val="22"/>
          <w:u w:val="single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>この報告書は保護者の方に記入していただくものであり、</w:t>
      </w:r>
      <w:r w:rsidRPr="00BB7E41">
        <w:rPr>
          <w:rFonts w:ascii="HG丸ｺﾞｼｯｸM-PRO" w:eastAsia="HG丸ｺﾞｼｯｸM-PRO" w:hAnsi="HG丸ｺﾞｼｯｸM-PRO" w:hint="eastAsia"/>
          <w:sz w:val="22"/>
          <w:u w:val="single"/>
        </w:rPr>
        <w:t>医療機関に記入してもらうもの</w:t>
      </w:r>
    </w:p>
    <w:p w:rsidR="000F6A9F" w:rsidRPr="00BB7E41" w:rsidRDefault="000F6A9F" w:rsidP="00BB7E41">
      <w:pPr>
        <w:ind w:leftChars="100" w:left="227"/>
        <w:rPr>
          <w:rFonts w:ascii="HG丸ｺﾞｼｯｸM-PRO" w:eastAsia="HG丸ｺﾞｼｯｸM-PRO" w:hAnsi="HG丸ｺﾞｼｯｸM-PRO"/>
          <w:sz w:val="22"/>
          <w:u w:val="single"/>
        </w:rPr>
      </w:pPr>
      <w:r w:rsidRPr="00BB7E41">
        <w:rPr>
          <w:rFonts w:ascii="HG丸ｺﾞｼｯｸM-PRO" w:eastAsia="HG丸ｺﾞｼｯｸM-PRO" w:hAnsi="HG丸ｺﾞｼｯｸM-PRO" w:hint="eastAsia"/>
          <w:sz w:val="22"/>
          <w:u w:val="single"/>
        </w:rPr>
        <w:t>ではありません。</w:t>
      </w:r>
    </w:p>
    <w:p w:rsidR="00BB7E41" w:rsidRDefault="00BB7E41">
      <w:pPr>
        <w:rPr>
          <w:rFonts w:ascii="HG丸ｺﾞｼｯｸM-PRO" w:eastAsia="HG丸ｺﾞｼｯｸM-PRO" w:hAnsi="HG丸ｺﾞｼｯｸM-PRO"/>
          <w:u w:val="single"/>
        </w:rPr>
      </w:pPr>
    </w:p>
    <w:p w:rsidR="000F6A9F" w:rsidRPr="004B6320" w:rsidRDefault="000F6A9F" w:rsidP="000F6A9F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4B6320">
        <w:rPr>
          <w:rFonts w:ascii="HG丸ｺﾞｼｯｸM-PRO" w:eastAsia="HG丸ｺﾞｼｯｸM-PRO" w:hAnsi="HG丸ｺﾞｼｯｸM-PRO" w:hint="eastAsia"/>
          <w:sz w:val="36"/>
        </w:rPr>
        <w:t>治　癒　報　告　書</w:t>
      </w:r>
    </w:p>
    <w:p w:rsidR="000F6A9F" w:rsidRPr="00BB7E41" w:rsidRDefault="000F6A9F" w:rsidP="000F6A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>浅間中学校長　様</w:t>
      </w:r>
    </w:p>
    <w:p w:rsidR="009339C7" w:rsidRDefault="000F6A9F" w:rsidP="000F6A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205740</wp:posOffset>
                </wp:positionV>
                <wp:extent cx="41529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BCC1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6.2pt" to="485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9339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7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B7E41">
        <w:rPr>
          <w:rFonts w:ascii="HG丸ｺﾞｼｯｸM-PRO" w:eastAsia="HG丸ｺﾞｼｯｸM-PRO" w:hAnsi="HG丸ｺﾞｼｯｸM-PRO" w:hint="eastAsia"/>
          <w:sz w:val="22"/>
        </w:rPr>
        <w:t>年</w:t>
      </w:r>
      <w:r w:rsidR="009339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　組　生徒氏名</w:t>
      </w:r>
      <w:r w:rsidR="00AC0B3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9339C7" w:rsidRDefault="009339C7" w:rsidP="000F6A9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F6A9F" w:rsidRPr="00BB7E41" w:rsidRDefault="00BB7E41" w:rsidP="000F6A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B7E41">
        <w:rPr>
          <w:rFonts w:ascii="HG丸ｺﾞｼｯｸM-PRO" w:eastAsia="HG丸ｺﾞｼｯｸM-PRO" w:hAnsi="HG丸ｺﾞｼｯｸM-PRO" w:hint="eastAsia"/>
          <w:sz w:val="22"/>
        </w:rPr>
        <w:t xml:space="preserve">　上記の者の下記疾患は、治癒しており他に感染のおそれはないことを報告いたします。</w:t>
      </w:r>
    </w:p>
    <w:p w:rsidR="00BB7E41" w:rsidRPr="00BB7E41" w:rsidRDefault="00BB7E41" w:rsidP="000F6A9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B6320" w:rsidRPr="004B6320" w:rsidRDefault="00BB7E41" w:rsidP="009339C7">
      <w:pPr>
        <w:pStyle w:val="a3"/>
        <w:rPr>
          <w:sz w:val="18"/>
        </w:rPr>
      </w:pPr>
      <w:r w:rsidRPr="00BB7E41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934"/>
      </w:tblGrid>
      <w:tr w:rsidR="00BB7E41" w:rsidRP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疾患名</w:t>
            </w:r>
            <w:r w:rsidRPr="00BB7E41">
              <w:rPr>
                <w:rFonts w:ascii="HG丸ｺﾞｼｯｸM-PRO" w:eastAsia="HG丸ｺﾞｼｯｸM-PRO" w:hAnsi="HG丸ｺﾞｼｯｸM-PRO" w:hint="eastAsia"/>
              </w:rPr>
              <w:t>（型が分かるようでしたら記入してください）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インフルエンザ（　　）型</w:t>
            </w:r>
          </w:p>
        </w:tc>
      </w:tr>
      <w:tr w:rsid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発症日</w:t>
            </w:r>
            <w:r>
              <w:rPr>
                <w:rFonts w:ascii="HG丸ｺﾞｼｯｸM-PRO" w:eastAsia="HG丸ｺﾞｼｯｸM-PRO" w:hAnsi="HG丸ｺﾞｼｯｸM-PRO" w:hint="eastAsia"/>
              </w:rPr>
              <w:t>（高熱・咳等の症状が出た日）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  <w:tr w:rsid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受診した医療機関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医療機関受診日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ind w:firstLineChars="350" w:firstLine="899"/>
              <w:rPr>
                <w:rFonts w:ascii="HG丸ｺﾞｼｯｸM-PRO" w:eastAsia="HG丸ｺﾞｼｯｸM-PRO" w:hAnsi="HG丸ｺﾞｼｯｸM-PRO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  <w:tr w:rsid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</w:rPr>
            </w:pPr>
            <w:r w:rsidRPr="0049040F">
              <w:rPr>
                <w:rFonts w:ascii="HG丸ｺﾞｼｯｸM-PRO" w:eastAsia="HG丸ｺﾞｼｯｸM-PRO" w:hAnsi="HG丸ｺﾞｼｯｸM-PRO" w:hint="eastAsia"/>
                <w:sz w:val="24"/>
              </w:rPr>
              <w:t>解熱した日</w:t>
            </w:r>
            <w:r>
              <w:rPr>
                <w:rFonts w:ascii="HG丸ｺﾞｼｯｸM-PRO" w:eastAsia="HG丸ｺﾞｼｯｸM-PRO" w:hAnsi="HG丸ｺﾞｼｯｸM-PRO" w:hint="eastAsia"/>
              </w:rPr>
              <w:t>（平熱に戻った日）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ind w:firstLineChars="350" w:firstLine="899"/>
              <w:rPr>
                <w:rFonts w:ascii="HG丸ｺﾞｼｯｸM-PRO" w:eastAsia="HG丸ｺﾞｼｯｸM-PRO" w:hAnsi="HG丸ｺﾞｼｯｸM-PRO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  <w:tr w:rsidR="00BB7E41" w:rsidTr="00AC0B33">
        <w:trPr>
          <w:trHeight w:val="454"/>
        </w:trPr>
        <w:tc>
          <w:tcPr>
            <w:tcW w:w="5807" w:type="dxa"/>
            <w:vAlign w:val="center"/>
          </w:tcPr>
          <w:p w:rsidR="00BB7E41" w:rsidRPr="00BB7E41" w:rsidRDefault="00BB7E41" w:rsidP="00AC0B33">
            <w:pPr>
              <w:rPr>
                <w:rFonts w:ascii="HG丸ｺﾞｼｯｸM-PRO" w:eastAsia="HG丸ｺﾞｼｯｸM-PRO" w:hAnsi="HG丸ｺﾞｼｯｸM-PRO"/>
              </w:rPr>
            </w:pPr>
            <w:r w:rsidRPr="0049040F">
              <w:rPr>
                <w:rFonts w:ascii="HG丸ｺﾞｼｯｸM-PRO" w:eastAsia="HG丸ｺﾞｼｯｸM-PRO" w:hAnsi="HG丸ｺﾞｼｯｸM-PRO" w:hint="eastAsia"/>
                <w:sz w:val="24"/>
              </w:rPr>
              <w:t>医師より療養が必要とされた期間</w:t>
            </w:r>
            <w:r>
              <w:rPr>
                <w:rFonts w:ascii="HG丸ｺﾞｼｯｸM-PRO" w:eastAsia="HG丸ｺﾞｼｯｸM-PRO" w:hAnsi="HG丸ｺﾞｼｯｸM-PRO" w:hint="eastAsia"/>
              </w:rPr>
              <w:t>（指示があれば）</w:t>
            </w:r>
          </w:p>
        </w:tc>
        <w:tc>
          <w:tcPr>
            <w:tcW w:w="3934" w:type="dxa"/>
            <w:vAlign w:val="center"/>
          </w:tcPr>
          <w:p w:rsidR="00BB7E41" w:rsidRPr="00BB7E41" w:rsidRDefault="00BB7E41" w:rsidP="00AC0B33">
            <w:pPr>
              <w:ind w:firstLineChars="350" w:firstLine="899"/>
              <w:rPr>
                <w:rFonts w:ascii="HG丸ｺﾞｼｯｸM-PRO" w:eastAsia="HG丸ｺﾞｼｯｸM-PRO" w:hAnsi="HG丸ｺﾞｼｯｸM-PRO"/>
              </w:rPr>
            </w:pPr>
            <w:r w:rsidRPr="00BB7E41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  <w:r w:rsidR="0049040F" w:rsidRPr="0049040F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</w:tbl>
    <w:p w:rsidR="00BB7E41" w:rsidRPr="004B6320" w:rsidRDefault="00BB7E41" w:rsidP="00BB7E41">
      <w:pPr>
        <w:rPr>
          <w:sz w:val="20"/>
        </w:rPr>
      </w:pPr>
    </w:p>
    <w:p w:rsidR="0049040F" w:rsidRPr="0049040F" w:rsidRDefault="0049040F" w:rsidP="0049040F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9040F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49040F" w:rsidRDefault="0049040F" w:rsidP="0049040F">
      <w:pPr>
        <w:ind w:firstLineChars="1600" w:firstLine="3788"/>
        <w:rPr>
          <w:rFonts w:ascii="HG丸ｺﾞｼｯｸM-PRO" w:eastAsia="HG丸ｺﾞｼｯｸM-PRO" w:hAnsi="HG丸ｺﾞｼｯｸM-PRO"/>
          <w:sz w:val="22"/>
        </w:rPr>
      </w:pPr>
    </w:p>
    <w:p w:rsidR="0049040F" w:rsidRPr="0049040F" w:rsidRDefault="0049040F" w:rsidP="0049040F">
      <w:pPr>
        <w:ind w:firstLineChars="1700" w:firstLine="402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9040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保護者氏名　　　　　　　　　　　　　　　　　　</w:t>
      </w:r>
      <w:r w:rsidRPr="0049040F">
        <w:rPr>
          <w:rFonts w:ascii="HG丸ｺﾞｼｯｸM-PRO" w:eastAsia="HG丸ｺﾞｼｯｸM-PRO" w:hAnsi="HG丸ｺﾞｼｯｸM-PRO"/>
          <w:sz w:val="22"/>
          <w:u w:val="single"/>
        </w:rPr>
        <w:fldChar w:fldCharType="begin"/>
      </w:r>
      <w:r w:rsidRPr="0049040F">
        <w:rPr>
          <w:rFonts w:ascii="HG丸ｺﾞｼｯｸM-PRO" w:eastAsia="HG丸ｺﾞｼｯｸM-PRO" w:hAnsi="HG丸ｺﾞｼｯｸM-PRO"/>
          <w:sz w:val="22"/>
          <w:u w:val="single"/>
        </w:rPr>
        <w:instrText xml:space="preserve"> </w:instrText>
      </w:r>
      <w:r w:rsidRPr="0049040F">
        <w:rPr>
          <w:rFonts w:ascii="HG丸ｺﾞｼｯｸM-PRO" w:eastAsia="HG丸ｺﾞｼｯｸM-PRO" w:hAnsi="HG丸ｺﾞｼｯｸM-PRO" w:hint="eastAsia"/>
          <w:sz w:val="22"/>
          <w:u w:val="single"/>
        </w:rPr>
        <w:instrText>eq \o\ac(○,</w:instrText>
      </w:r>
      <w:r w:rsidRPr="0049040F">
        <w:rPr>
          <w:rFonts w:ascii="HG丸ｺﾞｼｯｸM-PRO" w:eastAsia="HG丸ｺﾞｼｯｸM-PRO" w:hAnsi="HG丸ｺﾞｼｯｸM-PRO" w:hint="eastAsia"/>
          <w:position w:val="1"/>
          <w:sz w:val="15"/>
          <w:u w:val="single"/>
        </w:rPr>
        <w:instrText>印</w:instrText>
      </w:r>
      <w:r w:rsidRPr="0049040F">
        <w:rPr>
          <w:rFonts w:ascii="HG丸ｺﾞｼｯｸM-PRO" w:eastAsia="HG丸ｺﾞｼｯｸM-PRO" w:hAnsi="HG丸ｺﾞｼｯｸM-PRO" w:hint="eastAsia"/>
          <w:sz w:val="22"/>
          <w:u w:val="single"/>
        </w:rPr>
        <w:instrText>)</w:instrText>
      </w:r>
      <w:r w:rsidRPr="0049040F">
        <w:rPr>
          <w:rFonts w:ascii="HG丸ｺﾞｼｯｸM-PRO" w:eastAsia="HG丸ｺﾞｼｯｸM-PRO" w:hAnsi="HG丸ｺﾞｼｯｸM-PRO"/>
          <w:sz w:val="22"/>
          <w:u w:val="single"/>
        </w:rPr>
        <w:fldChar w:fldCharType="end"/>
      </w:r>
    </w:p>
    <w:p w:rsidR="0049040F" w:rsidRDefault="0049040F" w:rsidP="0049040F">
      <w:pPr>
        <w:rPr>
          <w:rFonts w:ascii="HG丸ｺﾞｼｯｸM-PRO" w:eastAsia="HG丸ｺﾞｼｯｸM-PRO" w:hAnsi="HG丸ｺﾞｼｯｸM-PRO"/>
          <w:sz w:val="24"/>
        </w:rPr>
      </w:pPr>
    </w:p>
    <w:p w:rsidR="0049040F" w:rsidRDefault="0049040F" w:rsidP="0049040F">
      <w:pPr>
        <w:rPr>
          <w:rFonts w:ascii="HG丸ｺﾞｼｯｸM-PRO" w:eastAsia="HG丸ｺﾞｼｯｸM-PRO" w:hAnsi="HG丸ｺﾞｼｯｸM-PRO"/>
        </w:rPr>
      </w:pPr>
      <w:r w:rsidRPr="0049040F">
        <w:rPr>
          <w:rFonts w:ascii="HG丸ｺﾞｼｯｸM-PRO" w:eastAsia="HG丸ｺﾞｼｯｸM-PRO" w:hAnsi="HG丸ｺﾞｼｯｸM-PRO" w:hint="eastAsia"/>
        </w:rPr>
        <w:t>【参考】</w:t>
      </w:r>
      <w:r>
        <w:rPr>
          <w:rFonts w:ascii="HG丸ｺﾞｼｯｸM-PRO" w:eastAsia="HG丸ｺﾞｼｯｸM-PRO" w:hAnsi="HG丸ｺﾞｼｯｸM-PRO" w:hint="eastAsia"/>
        </w:rPr>
        <w:t>登校可能日の確認「発症した後5日を経過し、かつ解熱した後2日を経過するまで」</w:t>
      </w:r>
    </w:p>
    <w:p w:rsidR="0049040F" w:rsidRDefault="00407383" w:rsidP="0049040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54610</wp:posOffset>
                </wp:positionV>
                <wp:extent cx="259080" cy="152400"/>
                <wp:effectExtent l="19050" t="0" r="26670" b="38100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9080" cy="152400"/>
                        </a:xfrm>
                        <a:prstGeom prst="bent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F4B8" id="屈折矢印 3" o:spid="_x0000_s1026" style="position:absolute;left:0;text-align:left;margin-left:89.7pt;margin-top:4.3pt;width:20.4pt;height:12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90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" path="m,114300r201930,l201930,38100r-19050,l220980,r38100,38100l240030,38100r,114300l,152400,,114300xe" fillcolor="#5b9bd5 [3204]" strokecolor="black [3213]" strokeweight="1pt">
                <v:stroke joinstyle="miter"/>
                <v:path arrowok="t" o:connecttype="custom" o:connectlocs="0,114300;201930,114300;201930,38100;182880,38100;220980,0;259080,38100;240030,38100;240030,152400;0,152400;0,114300" o:connectangles="0,0,0,0,0,0,0,0,0,0"/>
              </v:shape>
            </w:pict>
          </mc:Fallback>
        </mc:AlternateContent>
      </w:r>
      <w:r w:rsidR="0049040F">
        <w:rPr>
          <w:rFonts w:ascii="HG丸ｺﾞｼｯｸM-PRO" w:eastAsia="HG丸ｺﾞｼｯｸM-PRO" w:hAnsi="HG丸ｺﾞｼｯｸM-PRO" w:hint="eastAsia"/>
        </w:rPr>
        <w:t xml:space="preserve">　　　　　　　　　　症状が出た日を記入し登校可能な日をご確認ください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"/>
        <w:gridCol w:w="970"/>
        <w:gridCol w:w="925"/>
        <w:gridCol w:w="925"/>
        <w:gridCol w:w="926"/>
        <w:gridCol w:w="925"/>
        <w:gridCol w:w="925"/>
        <w:gridCol w:w="926"/>
        <w:gridCol w:w="925"/>
        <w:gridCol w:w="925"/>
        <w:gridCol w:w="926"/>
      </w:tblGrid>
      <w:tr w:rsidR="0049040F" w:rsidTr="00407383">
        <w:tc>
          <w:tcPr>
            <w:tcW w:w="1413" w:type="dxa"/>
            <w:gridSpan w:val="2"/>
            <w:vMerge w:val="restart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5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6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5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5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5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26" w:type="dxa"/>
            <w:vAlign w:val="center"/>
          </w:tcPr>
          <w:p w:rsidR="0049040F" w:rsidRDefault="0049040F" w:rsidP="00490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49040F" w:rsidTr="00407383">
        <w:tc>
          <w:tcPr>
            <w:tcW w:w="1413" w:type="dxa"/>
            <w:gridSpan w:val="2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発症日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1日目</w:t>
            </w: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4日目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5日目</w:t>
            </w:r>
          </w:p>
        </w:tc>
        <w:tc>
          <w:tcPr>
            <w:tcW w:w="925" w:type="dxa"/>
            <w:tcBorders>
              <w:lef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7日目</w:t>
            </w: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8日目</w:t>
            </w:r>
          </w:p>
        </w:tc>
      </w:tr>
      <w:tr w:rsidR="0049040F" w:rsidTr="00407383">
        <w:tc>
          <w:tcPr>
            <w:tcW w:w="1413" w:type="dxa"/>
            <w:gridSpan w:val="2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2" w:type="dxa"/>
            <w:gridSpan w:val="6"/>
            <w:tcBorders>
              <w:right w:val="single" w:sz="18" w:space="0" w:color="auto"/>
            </w:tcBorders>
          </w:tcPr>
          <w:p w:rsidR="0049040F" w:rsidRPr="004B6320" w:rsidRDefault="0049040F" w:rsidP="004904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6320">
              <w:rPr>
                <w:rFonts w:ascii="ＭＳ ゴシック" w:eastAsia="ＭＳ ゴシック" w:hAnsi="ＭＳ ゴシック" w:hint="eastAsia"/>
                <w:sz w:val="20"/>
              </w:rPr>
              <w:t>発症後5日を過ぎないと解熱しても登校できません</w:t>
            </w:r>
          </w:p>
        </w:tc>
        <w:tc>
          <w:tcPr>
            <w:tcW w:w="925" w:type="dxa"/>
            <w:tcBorders>
              <w:lef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40F" w:rsidTr="00407383">
        <w:tc>
          <w:tcPr>
            <w:tcW w:w="443" w:type="dxa"/>
            <w:vMerge w:val="restart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解熱した日</w:t>
            </w:r>
          </w:p>
        </w:tc>
        <w:tc>
          <w:tcPr>
            <w:tcW w:w="970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</w:t>
            </w: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  <w:tcBorders>
              <w:lef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登校可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40F" w:rsidTr="00407383">
        <w:tc>
          <w:tcPr>
            <w:tcW w:w="443" w:type="dxa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  <w:tcBorders>
              <w:lef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登校可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40F" w:rsidTr="00407383">
        <w:tc>
          <w:tcPr>
            <w:tcW w:w="443" w:type="dxa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登校可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40F" w:rsidTr="00407383">
        <w:trPr>
          <w:trHeight w:val="363"/>
        </w:trPr>
        <w:tc>
          <w:tcPr>
            <w:tcW w:w="443" w:type="dxa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</w:t>
            </w: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登校可</w:t>
            </w: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040F" w:rsidTr="00407383">
        <w:trPr>
          <w:trHeight w:val="363"/>
        </w:trPr>
        <w:tc>
          <w:tcPr>
            <w:tcW w:w="443" w:type="dxa"/>
            <w:vMerge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0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5日目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6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解熱</w:t>
            </w:r>
          </w:p>
        </w:tc>
        <w:tc>
          <w:tcPr>
            <w:tcW w:w="925" w:type="dxa"/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926" w:type="dxa"/>
            <w:tcBorders>
              <w:left w:val="single" w:sz="18" w:space="0" w:color="auto"/>
            </w:tcBorders>
          </w:tcPr>
          <w:p w:rsidR="0049040F" w:rsidRDefault="0049040F" w:rsidP="004904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登校可</w:t>
            </w:r>
          </w:p>
        </w:tc>
      </w:tr>
    </w:tbl>
    <w:p w:rsidR="00BB7E41" w:rsidRPr="00407383" w:rsidRDefault="0049040F" w:rsidP="00BB7E41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HG丸ｺﾞｼｯｸM-PRO" w:eastAsia="HG丸ｺﾞｼｯｸM-PRO" w:hAnsi="HG丸ｺﾞｼｯｸM-PRO" w:hint="eastAsia"/>
        </w:rPr>
        <w:t>※発症日、解熱日とも翌日を1日目と数えます</w:t>
      </w:r>
      <w:r w:rsidR="00407383">
        <w:rPr>
          <w:rFonts w:ascii="HG丸ｺﾞｼｯｸM-PRO" w:eastAsia="HG丸ｺﾞｼｯｸM-PRO" w:hAnsi="HG丸ｺﾞｼｯｸM-PRO" w:hint="eastAsia"/>
        </w:rPr>
        <w:t xml:space="preserve">。　　　</w:t>
      </w:r>
      <w:r w:rsidR="00407383" w:rsidRPr="004B6320">
        <w:rPr>
          <w:rFonts w:ascii="ＭＳ ゴシック" w:eastAsia="ＭＳ ゴシック" w:hAnsi="ＭＳ ゴシック" w:hint="eastAsia"/>
          <w:sz w:val="20"/>
        </w:rPr>
        <w:t>解熱後2日を過ぎないと登校できません</w:t>
      </w:r>
    </w:p>
    <w:sectPr w:rsidR="00BB7E41" w:rsidRPr="00407383" w:rsidSect="00AC0B33">
      <w:pgSz w:w="11906" w:h="16838" w:code="9"/>
      <w:pgMar w:top="720" w:right="1021" w:bottom="720" w:left="1134" w:header="851" w:footer="992" w:gutter="0"/>
      <w:cols w:space="425"/>
      <w:docGrid w:type="linesAndChars" w:linePitch="320" w:charSpace="3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9F"/>
    <w:rsid w:val="000F6A9F"/>
    <w:rsid w:val="00337BA8"/>
    <w:rsid w:val="00407383"/>
    <w:rsid w:val="0049040F"/>
    <w:rsid w:val="004B6320"/>
    <w:rsid w:val="008A0328"/>
    <w:rsid w:val="009339C7"/>
    <w:rsid w:val="00AC0B33"/>
    <w:rsid w:val="00B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EAEA0"/>
  <w15:chartTrackingRefBased/>
  <w15:docId w15:val="{1840332E-2A8B-45E1-A1A6-CD605D8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E41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BB7E41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BB7E41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BB7E41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39"/>
    <w:rsid w:val="00BB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7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292E-A180-44C0-9A3E-19A2BC11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21089</dc:creator>
  <cp:keywords/>
  <dc:description/>
  <cp:lastModifiedBy>21089</cp:lastModifiedBy>
  <cp:revision>2</cp:revision>
  <cp:lastPrinted>2023-06-06T22:54:00Z</cp:lastPrinted>
  <dcterms:created xsi:type="dcterms:W3CDTF">2023-06-07T01:18:00Z</dcterms:created>
  <dcterms:modified xsi:type="dcterms:W3CDTF">2023-06-07T01:18:00Z</dcterms:modified>
</cp:coreProperties>
</file>